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57" w:rsidRDefault="002A4B57" w:rsidP="002A4B57">
      <w:pPr>
        <w:keepNext/>
        <w:keepLines/>
        <w:pageBreakBefore/>
        <w:ind w:right="23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</w:t>
      </w:r>
    </w:p>
    <w:p w:rsidR="002A4B57" w:rsidRDefault="002A4B57" w:rsidP="002A4B5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ІНФОРМАЦІЯ ПРО НЕОБХІДНІ ТЕХНІЧНІ, ЯКІСНІ ТА КІЛЬКІСНІ </w:t>
      </w:r>
    </w:p>
    <w:p w:rsidR="002A4B57" w:rsidRDefault="002A4B57" w:rsidP="002A4B5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ХАРАКТЕРИСТИКИ ПРЕДМЕТА ЗАКУПІВЛІ</w:t>
      </w:r>
    </w:p>
    <w:p w:rsidR="003052C8" w:rsidRDefault="003052C8" w:rsidP="002A4B57">
      <w:pPr>
        <w:pStyle w:val="Normal1"/>
        <w:spacing w:line="240" w:lineRule="auto"/>
        <w:ind w:firstLine="708"/>
        <w:jc w:val="both"/>
        <w:rPr>
          <w:b/>
        </w:rPr>
      </w:pPr>
    </w:p>
    <w:p w:rsidR="002A4B57" w:rsidRDefault="002A4B57" w:rsidP="002A4B57">
      <w:pPr>
        <w:pStyle w:val="Normal1"/>
        <w:spacing w:line="24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</w:rPr>
        <w:t>1.Предмет закупівлі</w:t>
      </w:r>
      <w:r>
        <w:t xml:space="preserve">: </w:t>
      </w:r>
      <w:r>
        <w:rPr>
          <w:b/>
          <w:color w:val="000000"/>
          <w:sz w:val="28"/>
          <w:szCs w:val="28"/>
        </w:rPr>
        <w:t xml:space="preserve">ДК 021:2015 (CPV) 03410000-7- «Деревина» (дрова твердих порід) </w:t>
      </w:r>
      <w:r>
        <w:t>в кількості та за технічними характеристиками, що  наведені нижче:</w:t>
      </w:r>
    </w:p>
    <w:p w:rsidR="002A4B57" w:rsidRDefault="002A4B57" w:rsidP="002A4B57">
      <w:pPr>
        <w:pStyle w:val="a6"/>
        <w:keepNext/>
        <w:jc w:val="both"/>
      </w:pPr>
    </w:p>
    <w:tbl>
      <w:tblPr>
        <w:tblW w:w="1129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678"/>
        <w:gridCol w:w="1134"/>
        <w:gridCol w:w="3781"/>
      </w:tblGrid>
      <w:tr w:rsidR="002A4B57" w:rsidTr="002A4B57">
        <w:trPr>
          <w:trHeight w:val="6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keepNext/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keepNext/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Одиниця</w:t>
            </w:r>
          </w:p>
          <w:p w:rsidR="002A4B57" w:rsidRDefault="002A4B57">
            <w:pPr>
              <w:keepNext/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виміру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57" w:rsidRDefault="002A4B57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Кількість</w:t>
            </w:r>
          </w:p>
          <w:p w:rsidR="002A4B57" w:rsidRDefault="002A4B57">
            <w:pPr>
              <w:keepNext/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</w:tr>
      <w:tr w:rsidR="002A4B57" w:rsidTr="002A4B57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A4B57" w:rsidRDefault="002A4B5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57" w:rsidRPr="003052C8" w:rsidRDefault="002A4B57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3052C8">
              <w:rPr>
                <w:rFonts w:ascii="Times New Roman" w:hAnsi="Times New Roman" w:cs="Times New Roman"/>
                <w:b/>
                <w:lang w:val="uk-UA"/>
              </w:rPr>
              <w:t>Деревина (дрова твердих порід)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keepNext/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lang w:val="uk-UA"/>
              </w:rPr>
              <w:t>м. куб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E40181">
            <w:pPr>
              <w:keepNext/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</w:tc>
      </w:tr>
    </w:tbl>
    <w:p w:rsidR="002A4B57" w:rsidRDefault="002A4B57" w:rsidP="002A4B57">
      <w:pPr>
        <w:numPr>
          <w:ilvl w:val="0"/>
          <w:numId w:val="1"/>
        </w:numPr>
        <w:tabs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16" w:lineRule="auto"/>
        <w:ind w:left="0" w:firstLine="567"/>
        <w:jc w:val="both"/>
        <w:rPr>
          <w:rFonts w:ascii="Times New Roman" w:hAnsi="Times New Roman" w:cs="Times New Roman CYR"/>
          <w:noProof/>
          <w:color w:val="000000"/>
          <w:lang w:val="uk-UA"/>
        </w:rPr>
      </w:pPr>
      <w:r>
        <w:rPr>
          <w:rFonts w:ascii="Times New Roman" w:hAnsi="Times New Roman"/>
          <w:noProof/>
          <w:color w:val="000000"/>
          <w:lang w:val="uk-UA"/>
        </w:rPr>
        <w:t>Необхідність здійснення закупівлі: опалення об’єктів:</w:t>
      </w:r>
    </w:p>
    <w:p w:rsidR="002A4B57" w:rsidRDefault="003052C8" w:rsidP="002A4B57">
      <w:pPr>
        <w:numPr>
          <w:ilvl w:val="0"/>
          <w:numId w:val="1"/>
        </w:numPr>
        <w:tabs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16" w:lineRule="auto"/>
        <w:ind w:left="0" w:firstLine="567"/>
        <w:jc w:val="both"/>
        <w:rPr>
          <w:rFonts w:ascii="Times New Roman" w:hAnsi="Times New Roman"/>
          <w:noProof/>
          <w:color w:val="000000"/>
          <w:lang w:val="uk-UA"/>
        </w:rPr>
      </w:pPr>
      <w:r>
        <w:rPr>
          <w:rFonts w:ascii="Times New Roman" w:hAnsi="Times New Roman"/>
          <w:b/>
          <w:lang w:val="uk-UA"/>
        </w:rPr>
        <w:t>навчальний заклад – Комунальне підприємство «Смілянська спеціальна школа Черкаської обласної ради» , 20700 м. Сміла, Черкаська область, вул. Соборна,240</w:t>
      </w:r>
    </w:p>
    <w:p w:rsidR="002A4B57" w:rsidRDefault="002A4B57" w:rsidP="002A4B57">
      <w:pPr>
        <w:keepNext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</w:rPr>
        <w:t xml:space="preserve">Строки </w:t>
      </w:r>
      <w:proofErr w:type="spellStart"/>
      <w:r>
        <w:rPr>
          <w:rFonts w:ascii="Times New Roman" w:hAnsi="Times New Roman"/>
          <w:b/>
        </w:rPr>
        <w:t>постачання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дати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підписання</w:t>
      </w:r>
      <w:proofErr w:type="spellEnd"/>
      <w:r>
        <w:rPr>
          <w:rFonts w:ascii="Times New Roman" w:hAnsi="Times New Roman"/>
        </w:rPr>
        <w:t xml:space="preserve"> договору до </w:t>
      </w:r>
      <w:r w:rsidR="003052C8">
        <w:rPr>
          <w:rFonts w:ascii="Times New Roman" w:hAnsi="Times New Roman"/>
          <w:lang w:val="uk-UA"/>
        </w:rPr>
        <w:t>31</w:t>
      </w:r>
      <w:r>
        <w:rPr>
          <w:rFonts w:ascii="Times New Roman" w:hAnsi="Times New Roman"/>
        </w:rPr>
        <w:t>.12.20</w:t>
      </w:r>
      <w:r>
        <w:rPr>
          <w:rFonts w:ascii="Times New Roman" w:hAnsi="Times New Roman"/>
          <w:lang w:val="uk-UA"/>
        </w:rPr>
        <w:t>2</w:t>
      </w:r>
      <w:r w:rsidR="00E40181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</w:rPr>
        <w:t xml:space="preserve"> року.</w:t>
      </w:r>
    </w:p>
    <w:p w:rsidR="002A4B57" w:rsidRDefault="002A4B57" w:rsidP="002A4B57">
      <w:pPr>
        <w:keepNext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Кількість</w:t>
      </w:r>
      <w:proofErr w:type="spellEnd"/>
      <w:r>
        <w:rPr>
          <w:rFonts w:ascii="Times New Roman" w:hAnsi="Times New Roman"/>
          <w:b/>
        </w:rPr>
        <w:t xml:space="preserve"> товару: </w:t>
      </w:r>
      <w:r w:rsidR="00E40181">
        <w:rPr>
          <w:rFonts w:ascii="Times New Roman" w:hAnsi="Times New Roman"/>
          <w:b/>
          <w:lang w:val="uk-UA"/>
        </w:rPr>
        <w:t>400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  <w:vertAlign w:val="superscript"/>
        </w:rPr>
        <w:t>3</w:t>
      </w:r>
    </w:p>
    <w:p w:rsidR="002A4B57" w:rsidRDefault="002A4B57" w:rsidP="002A4B57">
      <w:pPr>
        <w:numPr>
          <w:ilvl w:val="0"/>
          <w:numId w:val="2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Учасник повинен забезпечити постачання товару, якість якого відповідає вимогам ДСТУ, діючим стандартам і технічним умовам (ТУ), встановленим чинним законодавством для товару даного виду.</w:t>
      </w:r>
    </w:p>
    <w:p w:rsidR="002A4B57" w:rsidRPr="003052C8" w:rsidRDefault="002A4B57" w:rsidP="002A4B57">
      <w:pPr>
        <w:numPr>
          <w:ilvl w:val="0"/>
          <w:numId w:val="3"/>
        </w:numPr>
        <w:autoSpaceDN w:val="0"/>
        <w:spacing w:after="0"/>
        <w:ind w:left="0" w:firstLine="851"/>
        <w:jc w:val="both"/>
        <w:rPr>
          <w:rFonts w:ascii="Times New Roman" w:hAnsi="Times New Roman"/>
          <w:b/>
          <w:u w:val="single"/>
          <w:lang w:val="uk-UA"/>
        </w:rPr>
      </w:pPr>
      <w:r w:rsidRPr="003052C8">
        <w:rPr>
          <w:rFonts w:ascii="Times New Roman" w:hAnsi="Times New Roman"/>
          <w:b/>
          <w:u w:val="single"/>
          <w:lang w:val="uk-UA"/>
        </w:rPr>
        <w:t>Допустима вологість дров не більше 20%.</w:t>
      </w:r>
    </w:p>
    <w:p w:rsidR="002A4B57" w:rsidRPr="003052C8" w:rsidRDefault="002A4B57" w:rsidP="002A4B57">
      <w:pPr>
        <w:numPr>
          <w:ilvl w:val="0"/>
          <w:numId w:val="3"/>
        </w:numPr>
        <w:autoSpaceDN w:val="0"/>
        <w:spacing w:after="0"/>
        <w:ind w:left="0" w:firstLine="851"/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lang w:val="uk-UA"/>
        </w:rPr>
        <w:t xml:space="preserve">Деревина (дрова твердих порід) – </w:t>
      </w:r>
      <w:r w:rsidR="00E40181">
        <w:rPr>
          <w:rFonts w:ascii="Times New Roman" w:hAnsi="Times New Roman"/>
          <w:b/>
          <w:u w:val="single"/>
          <w:lang w:val="uk-UA"/>
        </w:rPr>
        <w:t>400</w:t>
      </w:r>
      <w:r w:rsidR="00812BC1">
        <w:rPr>
          <w:rFonts w:ascii="Times New Roman" w:hAnsi="Times New Roman"/>
          <w:b/>
          <w:u w:val="single"/>
          <w:lang w:val="uk-UA"/>
        </w:rPr>
        <w:t xml:space="preserve"> </w:t>
      </w:r>
      <w:r w:rsidRPr="003052C8">
        <w:rPr>
          <w:rFonts w:ascii="Times New Roman" w:hAnsi="Times New Roman"/>
          <w:b/>
          <w:u w:val="single"/>
          <w:lang w:val="uk-UA"/>
        </w:rPr>
        <w:t xml:space="preserve"> </w:t>
      </w:r>
      <w:proofErr w:type="spellStart"/>
      <w:r w:rsidRPr="003052C8">
        <w:rPr>
          <w:rFonts w:ascii="Times New Roman" w:hAnsi="Times New Roman"/>
          <w:b/>
          <w:u w:val="single"/>
          <w:lang w:val="uk-UA"/>
        </w:rPr>
        <w:t>м.куб</w:t>
      </w:r>
      <w:proofErr w:type="spellEnd"/>
      <w:r w:rsidRPr="003052C8">
        <w:rPr>
          <w:rFonts w:ascii="Times New Roman" w:hAnsi="Times New Roman"/>
          <w:b/>
          <w:u w:val="single"/>
          <w:lang w:val="uk-UA"/>
        </w:rPr>
        <w:t>.</w:t>
      </w:r>
    </w:p>
    <w:p w:rsidR="002A4B57" w:rsidRDefault="002A4B57" w:rsidP="002A4B57">
      <w:pPr>
        <w:numPr>
          <w:ilvl w:val="0"/>
          <w:numId w:val="3"/>
        </w:numPr>
        <w:autoSpaceDN w:val="0"/>
        <w:spacing w:after="0"/>
        <w:ind w:left="0" w:firstLine="85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 w:eastAsia="uk-UA"/>
        </w:rPr>
        <w:t>Д</w:t>
      </w:r>
      <w:proofErr w:type="spellStart"/>
      <w:r>
        <w:rPr>
          <w:rFonts w:ascii="Times New Roman" w:hAnsi="Times New Roman"/>
          <w:lang w:eastAsia="uk-UA"/>
        </w:rPr>
        <w:t>еревина</w:t>
      </w:r>
      <w:proofErr w:type="spellEnd"/>
      <w:r>
        <w:rPr>
          <w:rFonts w:ascii="Times New Roman" w:hAnsi="Times New Roman"/>
          <w:lang w:eastAsia="uk-UA"/>
        </w:rPr>
        <w:t xml:space="preserve"> 1 </w:t>
      </w:r>
      <w:proofErr w:type="spellStart"/>
      <w:r>
        <w:rPr>
          <w:rFonts w:ascii="Times New Roman" w:hAnsi="Times New Roman"/>
          <w:lang w:eastAsia="uk-UA"/>
        </w:rPr>
        <w:t>групи</w:t>
      </w:r>
      <w:proofErr w:type="spellEnd"/>
      <w:r>
        <w:rPr>
          <w:rFonts w:ascii="Times New Roman" w:hAnsi="Times New Roman"/>
          <w:lang w:eastAsia="uk-UA"/>
        </w:rPr>
        <w:t xml:space="preserve"> ГОСТу</w:t>
      </w:r>
      <w:r>
        <w:rPr>
          <w:rFonts w:ascii="Times New Roman" w:hAnsi="Times New Roman"/>
        </w:rPr>
        <w:t xml:space="preserve"> 3243-88 (береза, дуб, бук, граб, ясен, </w:t>
      </w:r>
      <w:proofErr w:type="spellStart"/>
      <w:r>
        <w:rPr>
          <w:rFonts w:ascii="Times New Roman" w:hAnsi="Times New Roman"/>
        </w:rPr>
        <w:t>в'яз</w:t>
      </w:r>
      <w:proofErr w:type="spellEnd"/>
      <w:r>
        <w:rPr>
          <w:rFonts w:ascii="Times New Roman" w:hAnsi="Times New Roman"/>
        </w:rPr>
        <w:t>, клен,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акація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груша,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яблуня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слива та </w:t>
      </w:r>
      <w:r>
        <w:rPr>
          <w:rFonts w:ascii="Times New Roman" w:hAnsi="Times New Roman"/>
          <w:lang w:val="uk-UA"/>
        </w:rPr>
        <w:t>ін.</w:t>
      </w:r>
      <w:r>
        <w:rPr>
          <w:rFonts w:ascii="Times New Roman" w:hAnsi="Times New Roman"/>
        </w:rPr>
        <w:t>);</w:t>
      </w:r>
    </w:p>
    <w:p w:rsidR="002A4B57" w:rsidRDefault="002A4B57" w:rsidP="002A4B57">
      <w:pPr>
        <w:numPr>
          <w:ilvl w:val="0"/>
          <w:numId w:val="3"/>
        </w:numPr>
        <w:autoSpaceDN w:val="0"/>
        <w:spacing w:after="0"/>
        <w:ind w:left="0" w:firstLine="85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Дрова повинні бути очищені від сучків і гілок. Висота сучків, що залишилися не повинна перевищувати 30 мм.</w:t>
      </w:r>
    </w:p>
    <w:p w:rsidR="002A4B57" w:rsidRDefault="002A4B57" w:rsidP="002A4B57">
      <w:pPr>
        <w:numPr>
          <w:ilvl w:val="0"/>
          <w:numId w:val="3"/>
        </w:numPr>
        <w:autoSpaceDN w:val="0"/>
        <w:spacing w:after="0"/>
        <w:ind w:left="0" w:firstLine="85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Дрова можуть бути як в корі, так і без кори.</w:t>
      </w:r>
    </w:p>
    <w:p w:rsidR="002A4B57" w:rsidRDefault="002A4B57" w:rsidP="002A4B57">
      <w:pPr>
        <w:numPr>
          <w:ilvl w:val="0"/>
          <w:numId w:val="3"/>
        </w:numPr>
        <w:autoSpaceDN w:val="0"/>
        <w:spacing w:after="0"/>
        <w:ind w:left="0" w:firstLine="85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Дрова повинні бути без гнилі та </w:t>
      </w:r>
      <w:proofErr w:type="spellStart"/>
      <w:r>
        <w:rPr>
          <w:rFonts w:ascii="Times New Roman" w:hAnsi="Times New Roman"/>
          <w:lang w:val="uk-UA"/>
        </w:rPr>
        <w:t>трухляви</w:t>
      </w:r>
      <w:proofErr w:type="spellEnd"/>
      <w:r>
        <w:rPr>
          <w:rFonts w:ascii="Times New Roman" w:hAnsi="Times New Roman"/>
          <w:lang w:val="uk-UA"/>
        </w:rPr>
        <w:t>.</w:t>
      </w:r>
    </w:p>
    <w:p w:rsidR="002A4B57" w:rsidRPr="003052C8" w:rsidRDefault="002A4B57" w:rsidP="002A4B57">
      <w:pPr>
        <w:numPr>
          <w:ilvl w:val="0"/>
          <w:numId w:val="3"/>
        </w:numPr>
        <w:autoSpaceDN w:val="0"/>
        <w:spacing w:after="0"/>
        <w:ind w:left="0" w:firstLine="851"/>
        <w:jc w:val="both"/>
        <w:rPr>
          <w:rFonts w:ascii="Times New Roman" w:hAnsi="Times New Roman" w:cs="Times New Roman"/>
          <w:lang w:val="uk-UA"/>
        </w:rPr>
      </w:pPr>
      <w:proofErr w:type="spellStart"/>
      <w:r w:rsidRPr="003052C8">
        <w:rPr>
          <w:rStyle w:val="ng-binding"/>
          <w:rFonts w:ascii="Times New Roman" w:hAnsi="Times New Roman" w:cs="Times New Roman"/>
        </w:rPr>
        <w:t>Продукція</w:t>
      </w:r>
      <w:proofErr w:type="spellEnd"/>
      <w:r w:rsidRPr="003052C8">
        <w:rPr>
          <w:rStyle w:val="ng-binding"/>
          <w:rFonts w:ascii="Times New Roman" w:hAnsi="Times New Roman" w:cs="Times New Roman"/>
        </w:rPr>
        <w:t xml:space="preserve"> не повинна бути в </w:t>
      </w:r>
      <w:proofErr w:type="spellStart"/>
      <w:r w:rsidRPr="003052C8">
        <w:rPr>
          <w:rStyle w:val="ng-binding"/>
          <w:rFonts w:ascii="Times New Roman" w:hAnsi="Times New Roman" w:cs="Times New Roman"/>
        </w:rPr>
        <w:t>попередній</w:t>
      </w:r>
      <w:proofErr w:type="spellEnd"/>
      <w:r w:rsidRPr="003052C8">
        <w:rPr>
          <w:rStyle w:val="ng-binding"/>
          <w:rFonts w:ascii="Times New Roman" w:hAnsi="Times New Roman" w:cs="Times New Roman"/>
        </w:rPr>
        <w:t xml:space="preserve"> </w:t>
      </w:r>
      <w:proofErr w:type="spellStart"/>
      <w:r w:rsidRPr="003052C8">
        <w:rPr>
          <w:rStyle w:val="ng-binding"/>
          <w:rFonts w:ascii="Times New Roman" w:hAnsi="Times New Roman" w:cs="Times New Roman"/>
        </w:rPr>
        <w:t>експлуатації</w:t>
      </w:r>
      <w:proofErr w:type="spellEnd"/>
      <w:r w:rsidRPr="003052C8">
        <w:rPr>
          <w:rStyle w:val="ng-binding"/>
          <w:rFonts w:ascii="Times New Roman" w:hAnsi="Times New Roman" w:cs="Times New Roman"/>
        </w:rPr>
        <w:t>.</w:t>
      </w:r>
    </w:p>
    <w:p w:rsidR="002A4B57" w:rsidRDefault="002A4B57" w:rsidP="002A4B57">
      <w:pPr>
        <w:numPr>
          <w:ilvl w:val="0"/>
          <w:numId w:val="3"/>
        </w:numPr>
        <w:autoSpaceDN w:val="0"/>
        <w:spacing w:after="0"/>
        <w:ind w:left="0" w:firstLine="85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При складанні акту прийому-передачі – складометр переводиться у кубометр з коефіцієнтом 0,75.</w:t>
      </w: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2482"/>
        <w:gridCol w:w="3804"/>
      </w:tblGrid>
      <w:tr w:rsidR="002A4B57" w:rsidTr="002A4B57">
        <w:trPr>
          <w:jc w:val="center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 CYR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lang w:val="uk-UA"/>
              </w:rPr>
              <w:t>Найменування предмету закупівлі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 CYR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Розмір деревини по довжині, см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 CYR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Розмір деревини по товщині (в діаметрі), см</w:t>
            </w:r>
          </w:p>
        </w:tc>
      </w:tr>
      <w:tr w:rsidR="002A4B57" w:rsidTr="002A4B57">
        <w:trPr>
          <w:jc w:val="center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57" w:rsidRDefault="002A4B5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 CYR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lang w:val="uk-UA"/>
              </w:rPr>
              <w:t>Деревина (дрова твердих порід)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57" w:rsidRPr="003052C8" w:rsidRDefault="00E40181" w:rsidP="003052C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 CYR"/>
                <w:b/>
                <w:sz w:val="24"/>
                <w:szCs w:val="24"/>
                <w:highlight w:val="yellow"/>
                <w:u w:val="single"/>
                <w:lang w:val="uk-UA" w:eastAsia="zh-CN"/>
              </w:rPr>
            </w:pPr>
            <w:r>
              <w:rPr>
                <w:rFonts w:ascii="Times New Roman" w:hAnsi="Times New Roman"/>
                <w:b/>
                <w:u w:val="single"/>
                <w:lang w:val="uk-UA"/>
              </w:rPr>
              <w:t>0,5 -0,6 см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57" w:rsidRDefault="008E5B1D">
            <w:pPr>
              <w:pStyle w:val="a4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Не менше 10 см, більше - колоті</w:t>
            </w:r>
          </w:p>
          <w:p w:rsidR="002A4B57" w:rsidRDefault="002A4B57">
            <w:pPr>
              <w:pStyle w:val="a4"/>
              <w:jc w:val="both"/>
              <w:rPr>
                <w:rFonts w:cs="Calibri"/>
                <w:lang w:val="uk-UA"/>
              </w:rPr>
            </w:pPr>
          </w:p>
        </w:tc>
      </w:tr>
    </w:tbl>
    <w:p w:rsidR="002A4B57" w:rsidRDefault="002A4B57" w:rsidP="002A4B57">
      <w:pPr>
        <w:ind w:firstLine="708"/>
        <w:jc w:val="both"/>
        <w:rPr>
          <w:rFonts w:ascii="Times New Roman" w:hAnsi="Times New Roman" w:cs="Times New Roman CYR"/>
          <w:lang w:val="uk-UA" w:eastAsia="ar-SA"/>
        </w:rPr>
      </w:pPr>
      <w:r>
        <w:rPr>
          <w:rFonts w:ascii="Times New Roman" w:hAnsi="Times New Roman"/>
          <w:lang w:val="uk-UA" w:eastAsia="ar-SA"/>
        </w:rPr>
        <w:t xml:space="preserve">Вибір саме таких порід та розмірів деревини обґрунтований тим, що у </w:t>
      </w:r>
      <w:r w:rsidR="003052C8">
        <w:rPr>
          <w:rFonts w:ascii="Times New Roman" w:hAnsi="Times New Roman"/>
          <w:lang w:val="uk-UA" w:eastAsia="ar-SA"/>
        </w:rPr>
        <w:t>Комунальному закладі «Смілянська спеціальна школа Черкаської обласної ради»</w:t>
      </w:r>
      <w:r>
        <w:rPr>
          <w:rFonts w:ascii="Times New Roman" w:hAnsi="Times New Roman"/>
          <w:lang w:val="uk-UA" w:eastAsia="ar-SA"/>
        </w:rPr>
        <w:t xml:space="preserve"> є необхідність закупівлі саме таких дров виходячи із специфічних характеристик котлів.</w:t>
      </w:r>
    </w:p>
    <w:p w:rsidR="002A4B57" w:rsidRDefault="002A4B57" w:rsidP="002A4B57">
      <w:pPr>
        <w:jc w:val="both"/>
        <w:rPr>
          <w:rFonts w:ascii="Times New Roman" w:hAnsi="Times New Roman"/>
          <w:b/>
          <w:lang w:val="uk-UA" w:eastAsia="zh-CN"/>
        </w:rPr>
      </w:pPr>
      <w:r>
        <w:rPr>
          <w:rFonts w:ascii="Times New Roman" w:hAnsi="Times New Roman"/>
          <w:b/>
          <w:lang w:val="uk-UA"/>
        </w:rPr>
        <w:t>Додаткові умови:</w:t>
      </w:r>
    </w:p>
    <w:p w:rsidR="002A4B57" w:rsidRDefault="002A4B57" w:rsidP="003052C8">
      <w:pPr>
        <w:spacing w:after="0" w:line="240" w:lineRule="auto"/>
        <w:ind w:firstLine="21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 w:eastAsia="ar-SA"/>
        </w:rPr>
        <w:t>1. Постачання товару (деревини)</w:t>
      </w:r>
      <w:r>
        <w:rPr>
          <w:rFonts w:ascii="Times New Roman" w:hAnsi="Times New Roman"/>
          <w:bCs/>
          <w:lang w:val="uk-UA"/>
        </w:rPr>
        <w:t xml:space="preserve"> здійснюється партіями, </w:t>
      </w:r>
      <w:r>
        <w:rPr>
          <w:rFonts w:ascii="Times New Roman" w:hAnsi="Times New Roman"/>
          <w:lang w:val="uk-UA"/>
        </w:rPr>
        <w:t xml:space="preserve">що погоджуються сторонами, транспортом учасника-переможця з дотриманням умов захисту довкілля, за адресами, вказаними замовником, в робочі дні та години. </w:t>
      </w:r>
      <w:proofErr w:type="spellStart"/>
      <w:r>
        <w:rPr>
          <w:rFonts w:ascii="Times New Roman" w:hAnsi="Times New Roman"/>
        </w:rPr>
        <w:t>Вартість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навантаження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розвантаження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зберігання</w:t>
      </w:r>
      <w:proofErr w:type="spellEnd"/>
      <w:r>
        <w:rPr>
          <w:rFonts w:ascii="Times New Roman" w:hAnsi="Times New Roman"/>
        </w:rPr>
        <w:t xml:space="preserve"> та доставка товару повинна бути включена до </w:t>
      </w:r>
      <w:proofErr w:type="spellStart"/>
      <w:r>
        <w:rPr>
          <w:rFonts w:ascii="Times New Roman" w:hAnsi="Times New Roman"/>
        </w:rPr>
        <w:t>вартості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ціни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пропозиції</w:t>
      </w:r>
      <w:proofErr w:type="spellEnd"/>
      <w:r>
        <w:rPr>
          <w:rFonts w:ascii="Times New Roman" w:hAnsi="Times New Roman"/>
        </w:rPr>
        <w:t>.</w:t>
      </w:r>
    </w:p>
    <w:p w:rsidR="002A4B57" w:rsidRDefault="002A4B57" w:rsidP="003052C8">
      <w:pPr>
        <w:spacing w:after="0" w:line="240" w:lineRule="auto"/>
        <w:ind w:firstLine="21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</w:t>
      </w:r>
      <w:r>
        <w:rPr>
          <w:rFonts w:ascii="Times New Roman" w:hAnsi="Times New Roman"/>
          <w:color w:val="000000"/>
          <w:lang w:val="uk-UA"/>
        </w:rPr>
        <w:t xml:space="preserve">Увесь обсяг товару (деревини) повинен бути поставлений до </w:t>
      </w:r>
      <w:r w:rsidR="003052C8">
        <w:rPr>
          <w:rFonts w:ascii="Times New Roman" w:hAnsi="Times New Roman"/>
          <w:b/>
          <w:color w:val="000000"/>
          <w:lang w:val="uk-UA"/>
        </w:rPr>
        <w:t>31</w:t>
      </w:r>
      <w:r>
        <w:rPr>
          <w:rFonts w:ascii="Times New Roman" w:hAnsi="Times New Roman"/>
          <w:b/>
          <w:color w:val="000000"/>
          <w:lang w:val="uk-UA"/>
        </w:rPr>
        <w:t xml:space="preserve"> грудня 202</w:t>
      </w:r>
      <w:r w:rsidR="008E5B1D">
        <w:rPr>
          <w:rFonts w:ascii="Times New Roman" w:hAnsi="Times New Roman"/>
          <w:b/>
          <w:color w:val="000000"/>
          <w:lang w:val="uk-UA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lang w:val="uk-UA"/>
        </w:rPr>
        <w:t xml:space="preserve"> року</w:t>
      </w:r>
      <w:r>
        <w:rPr>
          <w:rFonts w:ascii="Times New Roman" w:hAnsi="Times New Roman"/>
          <w:color w:val="000000"/>
          <w:lang w:val="uk-UA"/>
        </w:rPr>
        <w:t>.</w:t>
      </w:r>
    </w:p>
    <w:p w:rsidR="002A4B57" w:rsidRDefault="002A4B57" w:rsidP="003052C8">
      <w:pPr>
        <w:spacing w:after="0" w:line="240" w:lineRule="auto"/>
        <w:ind w:firstLineChars="91" w:firstLine="20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 Замовник залишає за собою право у будь-який момент, на протязі усього терміну поставки товари, провести незалежне дослідження товару на відповідність технічним умовам та вимогам ДСТУ.</w:t>
      </w:r>
    </w:p>
    <w:p w:rsidR="00BB733B" w:rsidRPr="002A4B57" w:rsidRDefault="002A4B57" w:rsidP="003052C8">
      <w:pPr>
        <w:spacing w:after="0" w:line="240" w:lineRule="auto"/>
        <w:ind w:firstLineChars="91" w:firstLine="200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>4. Кожна партія товару (деревини) обов’язково супроводжується товаро-</w:t>
      </w:r>
      <w:proofErr w:type="spellStart"/>
      <w:r>
        <w:rPr>
          <w:rFonts w:ascii="Times New Roman" w:hAnsi="Times New Roman"/>
          <w:lang w:val="uk-UA"/>
        </w:rPr>
        <w:t>транспортими</w:t>
      </w:r>
      <w:proofErr w:type="spellEnd"/>
      <w:r>
        <w:rPr>
          <w:rFonts w:ascii="Times New Roman" w:hAnsi="Times New Roman"/>
          <w:lang w:val="uk-UA"/>
        </w:rPr>
        <w:t xml:space="preserve"> накладними.</w:t>
      </w:r>
    </w:p>
    <w:sectPr w:rsidR="00BB733B" w:rsidRPr="002A4B57" w:rsidSect="003052C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4803BB"/>
    <w:multiLevelType w:val="hybridMultilevel"/>
    <w:tmpl w:val="B076532A"/>
    <w:lvl w:ilvl="0" w:tplc="B3EE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74928"/>
    <w:multiLevelType w:val="hybridMultilevel"/>
    <w:tmpl w:val="79844560"/>
    <w:lvl w:ilvl="0" w:tplc="B3EE4A4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4B57"/>
    <w:rsid w:val="002A4B57"/>
    <w:rsid w:val="003052C8"/>
    <w:rsid w:val="0034035E"/>
    <w:rsid w:val="003F3200"/>
    <w:rsid w:val="00812BC1"/>
    <w:rsid w:val="008E5B1D"/>
    <w:rsid w:val="00BB733B"/>
    <w:rsid w:val="00C95B27"/>
    <w:rsid w:val="00E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D0A3"/>
  <w15:docId w15:val="{89210E66-BC49-414B-8EC0-B727AA1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A4B57"/>
    <w:rPr>
      <w:rFonts w:ascii="Calibri" w:hAnsi="Calibri"/>
      <w:lang w:eastAsia="zh-CN"/>
    </w:rPr>
  </w:style>
  <w:style w:type="paragraph" w:styleId="a4">
    <w:name w:val="No Spacing"/>
    <w:link w:val="a3"/>
    <w:uiPriority w:val="1"/>
    <w:qFormat/>
    <w:rsid w:val="002A4B57"/>
    <w:pPr>
      <w:suppressAutoHyphens/>
      <w:spacing w:after="0" w:line="240" w:lineRule="auto"/>
    </w:pPr>
    <w:rPr>
      <w:rFonts w:ascii="Calibri" w:hAnsi="Calibri"/>
      <w:lang w:eastAsia="zh-CN"/>
    </w:rPr>
  </w:style>
  <w:style w:type="character" w:customStyle="1" w:styleId="a5">
    <w:name w:val="Абзац списка Знак"/>
    <w:link w:val="a6"/>
    <w:uiPriority w:val="99"/>
    <w:locked/>
    <w:rsid w:val="002A4B57"/>
    <w:rPr>
      <w:sz w:val="24"/>
      <w:szCs w:val="24"/>
      <w:lang w:val="uk-UA" w:eastAsia="uk-UA"/>
    </w:rPr>
  </w:style>
  <w:style w:type="paragraph" w:styleId="a6">
    <w:name w:val="List Paragraph"/>
    <w:basedOn w:val="a"/>
    <w:link w:val="a5"/>
    <w:uiPriority w:val="99"/>
    <w:qFormat/>
    <w:rsid w:val="002A4B57"/>
    <w:pPr>
      <w:spacing w:after="0" w:line="240" w:lineRule="auto"/>
      <w:ind w:left="720"/>
      <w:contextualSpacing/>
    </w:pPr>
    <w:rPr>
      <w:sz w:val="24"/>
      <w:szCs w:val="24"/>
      <w:lang w:val="uk-UA" w:eastAsia="uk-UA"/>
    </w:rPr>
  </w:style>
  <w:style w:type="paragraph" w:customStyle="1" w:styleId="Normal1">
    <w:name w:val="Normal1"/>
    <w:uiPriority w:val="99"/>
    <w:rsid w:val="002A4B57"/>
    <w:pPr>
      <w:widowControl w:val="0"/>
      <w:suppressAutoHyphens/>
      <w:snapToGrid w:val="0"/>
      <w:spacing w:after="0" w:line="300" w:lineRule="auto"/>
      <w:ind w:firstLine="1300"/>
    </w:pPr>
    <w:rPr>
      <w:rFonts w:ascii="Times New Roman" w:eastAsia="Times New Roman" w:hAnsi="Times New Roman" w:cs="Times New Roman"/>
      <w:szCs w:val="20"/>
      <w:lang w:val="uk-UA" w:eastAsia="zh-CN"/>
    </w:rPr>
  </w:style>
  <w:style w:type="paragraph" w:customStyle="1" w:styleId="11">
    <w:name w:val="Заголовок 11"/>
    <w:basedOn w:val="a"/>
    <w:next w:val="a"/>
    <w:uiPriority w:val="99"/>
    <w:rsid w:val="002A4B57"/>
    <w:pPr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Заголовок 31"/>
    <w:basedOn w:val="a"/>
    <w:next w:val="a"/>
    <w:uiPriority w:val="99"/>
    <w:rsid w:val="002A4B57"/>
    <w:pPr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g-binding">
    <w:name w:val="ng-binding"/>
    <w:rsid w:val="002A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2026-03-05T12:59:00Z</dcterms:created>
  <dcterms:modified xsi:type="dcterms:W3CDTF">2026-03-05T13:02:00Z</dcterms:modified>
</cp:coreProperties>
</file>